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Leczenie ciepłem i zimnem - cp musisz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Leczenie ciepłem a kiedy stosowane jest leczenie zimnem? Odpowiedzi na te pytania znajdziesz w naszym artykule.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leczenie ciepłem i kiedy warto je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termoterapia? To właśnie wspomniane w tytule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leczenie ciepłem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Kiedy warto je stosować podczas wprowadzenie rehabilitacji?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leczenie - termoterapia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Termoterapia czyli inaczej</w:t>
      </w:r>
      <w:r>
        <w:rPr>
          <w:rFonts w:ascii="calibri" w:hAnsi="calibri" w:eastAsia="calibri" w:cs="calibri"/>
          <w:sz w:val="24"/>
          <w:szCs w:val="24"/>
          <w:b/>
        </w:rPr>
        <w:t xml:space="preserve"> leczenie ciepłem</w:t>
      </w:r>
      <w:r>
        <w:rPr>
          <w:rFonts w:ascii="calibri" w:hAnsi="calibri" w:eastAsia="calibri" w:cs="calibri"/>
          <w:sz w:val="24"/>
          <w:szCs w:val="24"/>
        </w:rPr>
        <w:t xml:space="preserve"> lub zimnem, jest to jedna z najpopularniejszych metod fizjoterapeutycznych. Jakie są różnice między leczeniem ciepłem a leczeniem zimnem? Zimnolecznictwo wpływa na zmniejszenie ukrwienia a także spowalnia tempo przemiany materii. Dodatkowo spowalnia uwalnianie mediatorów bólu. Stosuje się je jeżeli chcemy uzyskać działanie przeciwzapalnie oraz pozytywnie wpłynąć na tworzenie się nowych naczyń krwionośnych.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ciepłem 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Ciepłolecznictwo zaś stosujemy w przypadku chorób zwyrodnieniowych stawów. Dodatkowo pozytywnie wpływa także w przypadku zapalenia stawów kręgosłupa czy też reumatyzmu. Warto również zwrócić uwagę na fakt, iż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leczenie ciepłem</w:t>
      </w:r>
      <w:r>
        <w:rPr>
          <w:rFonts w:ascii="calibri" w:hAnsi="calibri" w:eastAsia="calibri" w:cs="calibri"/>
          <w:sz w:val="24"/>
          <w:szCs w:val="24"/>
        </w:rPr>
        <w:t xml:space="preserve"> stosuje się także przy leczeniu trądziku, bądź obolałości mięśni ciała. Często zabiegi fizjoterapeutyczne oparte na zmiennych temperaturach ( raz wysokie temperatury raz zime) można stosować jako uzupełnienie procesu rehabilitacyjnego. Pamiętajmy jednak, że przy wyboże tego typu zabiegów, należy skonsultować się najpierw z fizjoterapeutą!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nowuwbiegu.pl/termoterapia-leczenie-cieplem-zimne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2024-05-19T19:23:07+02:00</dcterms:created>
  <dcterms:modified xsi:type="dcterms:W3CDTF">2024-05-19T19:23:07+02:00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